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cs="宋体"/>
          <w:b/>
          <w:bCs/>
          <w:color w:val="9E0C0C"/>
          <w:kern w:val="0"/>
          <w:sz w:val="30"/>
          <w:szCs w:val="30"/>
          <w:lang w:bidi="ar"/>
        </w:rPr>
      </w:pPr>
      <w:r>
        <w:rPr>
          <w:rFonts w:hint="eastAsia" w:cs="宋体"/>
          <w:b/>
          <w:bCs/>
          <w:color w:val="9E0C0C"/>
          <w:kern w:val="0"/>
          <w:sz w:val="30"/>
          <w:szCs w:val="30"/>
          <w:lang w:bidi="ar"/>
        </w:rPr>
        <w:t>关于宣城校区第11届大学生艺术团换届竞选的通知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各基层团委、各团学组织、广大同学：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为了深入贯彻落实全国教育大会精神，扎实落实《高校共青团改革实施方案》等文件精神，切实增强校区大学生艺术团组织工作活力，建立一支信念坚定、品学兼优、朝气蓬勃、心系同学的学生干部队伍，不断开创校区大学生艺术团工作新局面。按照《合肥工业大学宣城校区大学生艺术团章程》要求，经研究，决定启动合肥工业大学宣城校区新一届校区大学生艺术团（以下简称校区大艺团）骨干换届工作，现将有关事项通知如下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一、岗位设置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团长1名，副团长3名；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综合办公室、演出办公室各主任1名，副主任2名；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民族舞</w:t>
      </w:r>
      <w:r>
        <w:rPr>
          <w:rFonts w:hint="eastAsia" w:ascii="宋体" w:hAnsi="宋体" w:eastAsia="宋体" w:cs="宋体"/>
          <w:color w:val="333333"/>
          <w:kern w:val="1"/>
          <w:sz w:val="24"/>
          <w:lang w:val="en-US" w:eastAsia="zh-CN" w:bidi="ar"/>
        </w:rPr>
        <w:t>队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、现代舞队、民</w:t>
      </w:r>
      <w:r>
        <w:rPr>
          <w:rFonts w:hint="eastAsia" w:ascii="宋体" w:hAnsi="宋体" w:eastAsia="宋体" w:cs="宋体"/>
          <w:color w:val="333333"/>
          <w:kern w:val="1"/>
          <w:sz w:val="24"/>
          <w:lang w:val="en-US" w:eastAsia="zh-CN" w:bidi="ar"/>
        </w:rPr>
        <w:t>族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乐队、西洋乐队、合唱队、话剧（曲艺）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队</w:t>
      </w:r>
      <w:r>
        <w:rPr>
          <w:rFonts w:hint="eastAsia" w:ascii="宋体" w:hAnsi="宋体" w:eastAsia="宋体" w:cs="宋体"/>
          <w:color w:val="333333"/>
          <w:kern w:val="1"/>
          <w:sz w:val="24"/>
          <w:lang w:val="en-US" w:eastAsia="zh-CN" w:bidi="ar"/>
        </w:rPr>
        <w:t>队长、副队长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各1名。</w:t>
      </w:r>
      <w:bookmarkStart w:id="0" w:name="_GoBack"/>
      <w:bookmarkEnd w:id="0"/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二、竞选要求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1.校区全日制在读本科生。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2.坚持中国共产党的领导，坚持正确的政治方向，牢固树立“四个意识”，坚定“四个自信”，坚决做到“两个维护”，爱国爱校，遵纪守法，自觉践行社会主义核心价值观。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3.德才兼备，身心健康，学习成绩优良。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4.热爱学生工作，具有组织观念，在学生中具有榜样引领作用。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5.具有强烈的事业心和责任感，具有岗位职责所需的组织协调能力、组织协调能力、语言文字表达能力、团队协作和创新意识；热爱艺术，有舞台经验者优先。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6.担任过各级学生干部优先、中共（预备）党员优先。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三、竞选程序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参照《关于合肥工业大学宣城校区校级学生组织换届选拔的通知》竞选流程。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四、注意事项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1.所填写报名表内容必须真实可靠，如有弄虚作假行为，一经查实将取消本人竞选资格并反馈至所在系团组织；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ascii="宋体" w:hAnsi="宋体" w:eastAsia="宋体" w:cs="宋体"/>
          <w:color w:val="333333"/>
          <w:kern w:val="1"/>
          <w:sz w:val="24"/>
          <w:lang w:bidi="ar"/>
        </w:rPr>
        <w:t>2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.换届选举委员会将对提交报名表的同学进行资格审查，审查通过者将以短信或电话方式告之；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ascii="宋体" w:hAnsi="宋体" w:eastAsia="宋体" w:cs="宋体"/>
          <w:color w:val="333333"/>
          <w:kern w:val="1"/>
          <w:sz w:val="24"/>
          <w:lang w:bidi="ar"/>
        </w:rPr>
        <w:t>3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.校区大艺团主要学生干部的任职均设有试用期，根据个人任期表现和组织原则调整；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ascii="宋体" w:hAnsi="宋体" w:eastAsia="宋体" w:cs="宋体"/>
          <w:color w:val="333333"/>
          <w:kern w:val="1"/>
          <w:sz w:val="24"/>
          <w:lang w:bidi="ar"/>
        </w:rPr>
        <w:t>4</w:t>
      </w: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.欢迎有能力、有创新创业精神、有责任心的同学踊跃参与，加入创联的大家庭，施展才华，历练成长，贡献力量。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五、联系方式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 xml:space="preserve">咨询电话：夏老师 0563-3831315   汪蒋涛 </w:t>
      </w:r>
      <w:r>
        <w:rPr>
          <w:rFonts w:ascii="宋体" w:hAnsi="宋体" w:eastAsia="宋体" w:cs="宋体"/>
          <w:color w:val="333333"/>
          <w:kern w:val="1"/>
          <w:sz w:val="24"/>
          <w:lang w:bidi="ar"/>
        </w:rPr>
        <w:t>13285635515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333333"/>
          <w:kern w:val="1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学生工作办公室/团委</w:t>
      </w:r>
    </w:p>
    <w:p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color w:val="333333"/>
          <w:kern w:val="1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1"/>
          <w:sz w:val="24"/>
          <w:lang w:bidi="ar"/>
        </w:rPr>
        <w:t>2022年6月13日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kZjJmMjVkZGYyODNlMGY5OGY1ZjMxYjMxMTI5NjcifQ=="/>
  </w:docVars>
  <w:rsids>
    <w:rsidRoot w:val="2D77572A"/>
    <w:rsid w:val="000020EA"/>
    <w:rsid w:val="000566EA"/>
    <w:rsid w:val="001633F4"/>
    <w:rsid w:val="00196E79"/>
    <w:rsid w:val="0051631E"/>
    <w:rsid w:val="005F5483"/>
    <w:rsid w:val="008A56EA"/>
    <w:rsid w:val="00AE26CE"/>
    <w:rsid w:val="00C7444E"/>
    <w:rsid w:val="00F3793C"/>
    <w:rsid w:val="0EF80A56"/>
    <w:rsid w:val="11A900DE"/>
    <w:rsid w:val="13954387"/>
    <w:rsid w:val="2AE457EA"/>
    <w:rsid w:val="2D77572A"/>
    <w:rsid w:val="2E6C6505"/>
    <w:rsid w:val="45107D82"/>
    <w:rsid w:val="4ADC1FFA"/>
    <w:rsid w:val="5E8F0FA0"/>
    <w:rsid w:val="679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8" w:lineRule="atLeast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843</Characters>
  <Lines>6</Lines>
  <Paragraphs>1</Paragraphs>
  <TotalTime>0</TotalTime>
  <ScaleCrop>false</ScaleCrop>
  <LinksUpToDate>false</LinksUpToDate>
  <CharactersWithSpaces>848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2022-05-17T09:01:00Z</dcterms:created>
  <dc:creator>UNIQUE</dc:creator>
  <cp:lastModifiedBy>夏勤</cp:lastModifiedBy>
  <dcterms:modified xsi:type="dcterms:W3CDTF">2022-06-17T09:53:41Z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85E5DC67644B49F699A4C312822E974E</vt:lpwstr>
  </property>
</Properties>
</file>