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合肥工业大学宣城校区大学生创业孵化基地招聘报名表</w:t>
      </w:r>
      <w:bookmarkEnd w:id="0"/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7"/>
        <w:tblpPr w:leftFromText="180" w:rightFromText="180" w:vertAnchor="page" w:horzAnchor="page" w:tblpX="847" w:tblpY="2395"/>
        <w:tblW w:w="10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514"/>
        <w:gridCol w:w="1514"/>
        <w:gridCol w:w="449"/>
        <w:gridCol w:w="1479"/>
        <w:gridCol w:w="571"/>
        <w:gridCol w:w="567"/>
        <w:gridCol w:w="110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号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院   系    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416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03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第一志愿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第二志愿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其他技能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是否担任</w:t>
            </w:r>
            <w:r>
              <w:rPr>
                <w:rFonts w:hint="eastAsia" w:ascii="宋体" w:hAnsi="宋体"/>
                <w:sz w:val="24"/>
                <w:lang w:eastAsia="zh-CN"/>
              </w:rPr>
              <w:t>过</w:t>
            </w:r>
            <w:r>
              <w:rPr>
                <w:rFonts w:hint="eastAsia" w:ascii="宋体" w:hAnsi="宋体"/>
                <w:sz w:val="24"/>
              </w:rPr>
              <w:t>学生干部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是否有创业经历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77" w:type="dxa"/>
            <w:gridSpan w:val="3"/>
            <w:vAlign w:val="center"/>
          </w:tcPr>
          <w:p>
            <w:pPr>
              <w:spacing w:line="360" w:lineRule="auto"/>
              <w:ind w:firstLine="840" w:firstLineChars="3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是     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360" w:lineRule="auto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是     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个人简介</w:t>
            </w:r>
          </w:p>
        </w:tc>
        <w:tc>
          <w:tcPr>
            <w:tcW w:w="8707" w:type="dxa"/>
            <w:gridSpan w:val="8"/>
            <w:vAlign w:val="top"/>
          </w:tcPr>
          <w:p>
            <w:pPr>
              <w:rPr>
                <w:rFonts w:hint="eastAsia" w:ascii="宋体" w:hAnsi="宋体" w:cs="宋体"/>
                <w:color w:val="7F7F7F"/>
                <w:szCs w:val="21"/>
              </w:rPr>
            </w:pPr>
            <w:r>
              <w:rPr>
                <w:rFonts w:hint="eastAsia" w:ascii="宋体" w:hAnsi="宋体"/>
                <w:color w:val="7F7F7F"/>
                <w:szCs w:val="21"/>
              </w:rPr>
              <w:t>（包括大学经历、担任职务及所获荣誉）</w:t>
            </w:r>
          </w:p>
          <w:p>
            <w:pPr>
              <w:wordWrap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</w:t>
            </w:r>
          </w:p>
          <w:p>
            <w:pPr>
              <w:wordWrap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</w:t>
            </w:r>
          </w:p>
          <w:p>
            <w:pPr>
              <w:wordWrap w:val="0"/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对基地的看法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与应聘理由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napToGrid w:val="0"/>
        <w:jc w:val="both"/>
        <w:rPr>
          <w:rFonts w:hint="eastAsia" w:ascii="宋体" w:hAnsi="宋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igets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B257E"/>
    <w:rsid w:val="04C0123B"/>
    <w:rsid w:val="18197579"/>
    <w:rsid w:val="1CE603B5"/>
    <w:rsid w:val="206B257E"/>
    <w:rsid w:val="216B4772"/>
    <w:rsid w:val="3B553C47"/>
    <w:rsid w:val="44D014B1"/>
    <w:rsid w:val="47483A86"/>
    <w:rsid w:val="54EE4A23"/>
    <w:rsid w:val="64A12860"/>
    <w:rsid w:val="64EA0256"/>
    <w:rsid w:val="68E37CE8"/>
    <w:rsid w:val="6BE3034B"/>
    <w:rsid w:val="7AB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F3F3F"/>
      <w:sz w:val="19"/>
      <w:szCs w:val="19"/>
      <w:u w:val="none"/>
    </w:rPr>
  </w:style>
  <w:style w:type="character" w:styleId="6">
    <w:name w:val="Hyperlink"/>
    <w:basedOn w:val="4"/>
    <w:uiPriority w:val="0"/>
    <w:rPr>
      <w:color w:val="333333"/>
      <w:sz w:val="18"/>
      <w:szCs w:val="18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more"/>
    <w:basedOn w:val="4"/>
    <w:qFormat/>
    <w:uiPriority w:val="0"/>
  </w:style>
  <w:style w:type="character" w:customStyle="1" w:styleId="10">
    <w:name w:val="item-nam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2017-09-06T01:44:00Z</dcterms:created>
  <dc:creator>chenmian</dc:creator>
  <cp:lastModifiedBy>学工办</cp:lastModifiedBy>
  <dcterms:modified xsi:type="dcterms:W3CDTF">2017-09-13T09:32:10Z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