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8ACF">
      <w:pPr>
        <w:adjustRightInd w:val="0"/>
        <w:snapToGrid w:val="0"/>
        <w:spacing w:line="540" w:lineRule="exact"/>
        <w:jc w:val="left"/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 w14:paraId="20AD7798">
      <w:pPr>
        <w:adjustRightInd w:val="0"/>
        <w:snapToGrid w:val="0"/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“宣韵 e 扬”大学生网络文化节作品征集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方案</w:t>
      </w:r>
    </w:p>
    <w:p w14:paraId="5D4660D0"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D9BBE0"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“宣韵 e 扬”大学生网络文化节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校区学生工作办公室/团委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校区大学生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网络文化工作室承办，具体方案如下。</w:t>
      </w:r>
    </w:p>
    <w:p w14:paraId="129626CE">
      <w:pPr>
        <w:adjustRightInd w:val="0"/>
        <w:snapToGrid w:val="0"/>
        <w:spacing w:line="54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、作品征集</w:t>
      </w:r>
    </w:p>
    <w:p w14:paraId="7BEA8C85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本届文化节共设置光影趣青春、影像创意汇、网图新视界、网语青年说、校园好声音、数智新技艺、网创梦工厂7个赛道。所有作品须为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日至提交截止日期间在网络上发表的作品。征集时间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5429F3E3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1"/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Style w:val="21"/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光影趣青春</w:t>
      </w:r>
    </w:p>
    <w:p w14:paraId="0D53C9CE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作品类型包括微视频、系列短视频、微课程。微视频时长不超过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分钟；系列短视频数量不少于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个，不多于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个，单个时长为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分钟；微课程作品数量不多于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节，单节时长不超过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分钟。超出时长将取消参评资格。文件格式为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MP4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，分辨率不小于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1920px×1080px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。画面清晰，声音清楚，内容配字幕。为保证作品上传顺畅，单个文件建议不超过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600MB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。每件作品作者限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名指导教师。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各院系推荐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作品数量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不超过5件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2A23C0E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王家祺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，19339188391；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投送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邮箱：2983921259@qq.com。</w:t>
      </w:r>
    </w:p>
    <w:p w14:paraId="7C3CA00E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（二）影像创意汇</w:t>
      </w:r>
      <w:bookmarkStart w:id="0" w:name="_GoBack"/>
      <w:bookmarkEnd w:id="0"/>
    </w:p>
    <w:p w14:paraId="7077AEB4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微电影、动漫短片、公益广告（视频）。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文件为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AVI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MOV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MP4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格式的原始作品，分辨率不小于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1920×1080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。时长原则上在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分钟以内，适合互联网传播。要求画面清晰，声音清楚，提倡标注字幕，拍摄设备不限。每件作品作者限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名指导教师。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各院系推荐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作品数量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不超过5件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E382C2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联系人：徐勤超，15656353639；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投送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邮箱：3030145449@qq.com。</w:t>
      </w:r>
    </w:p>
    <w:p w14:paraId="11B0EB8F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（三）网图新视界</w:t>
      </w:r>
    </w:p>
    <w:p w14:paraId="675641CF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作品类型包括漫画、摄影和平面广告。漫画为多格漫画或单幅漫画，格式为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，分辨率</w:t>
      </w:r>
      <w:r>
        <w:rPr>
          <w:rFonts w:ascii="Times New Roman" w:hAnsi="Times New Roman" w:eastAsia="仿宋_GB2312" w:cs="Times New Roman"/>
          <w:sz w:val="32"/>
          <w:szCs w:val="32"/>
        </w:rPr>
        <w:t>100DPI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（上传时需同时提交</w:t>
      </w:r>
      <w:r>
        <w:rPr>
          <w:rFonts w:ascii="Times New Roman" w:hAnsi="Times New Roman" w:eastAsia="仿宋_GB2312" w:cs="Times New Roman"/>
          <w:sz w:val="32"/>
          <w:szCs w:val="32"/>
        </w:rPr>
        <w:t>TIFF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文件），每件作品作者限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名指导教师。摄影为单张或系列作品，系列作品不超过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，需保留</w:t>
      </w:r>
      <w:r>
        <w:rPr>
          <w:rFonts w:ascii="Times New Roman" w:hAnsi="Times New Roman" w:eastAsia="仿宋_GB2312" w:cs="Times New Roman"/>
          <w:sz w:val="32"/>
          <w:szCs w:val="32"/>
        </w:rPr>
        <w:t>EXIF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名指导教师。平面广告为单张或系列作品，系列作品不超过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幅，作品格式为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，单幅图片大小在</w:t>
      </w:r>
      <w:r>
        <w:rPr>
          <w:rFonts w:ascii="Times New Roman" w:hAnsi="Times New Roman" w:eastAsia="仿宋_GB2312" w:cs="Times New Roman"/>
          <w:sz w:val="32"/>
          <w:szCs w:val="32"/>
        </w:rPr>
        <w:t>10M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以内，每件作品作者限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各单位推荐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作品数量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不超过10件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6306D94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联系人：陈思昀，19877366602；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投送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邮箱：2668761421@qq.com。</w:t>
      </w:r>
    </w:p>
    <w:p w14:paraId="76691FCA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（四）网语青年说</w:t>
      </w:r>
    </w:p>
    <w:p w14:paraId="7C396565"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作品类别分为网络文章、网络文学、网络评论。字数不超过5000字，可在文章中配图、表。每件作品作者限1人，可配1名指导教师。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各单位推荐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作品数量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不超过5件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0CED329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联系人：张泷尹，13731927957；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投送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邮箱：1795238083@qq.com。</w:t>
      </w:r>
    </w:p>
    <w:p w14:paraId="7C0DBC2D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（五）校园好声音</w:t>
      </w:r>
    </w:p>
    <w:p w14:paraId="04AFF8E4"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作品类型分为音频作品、校园歌曲作品。音频作品包括诵读作品、创意音频、有声故事三类。校园歌曲作品包括原创歌曲和改编歌曲两类。每件作品作者限3人以内，可配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名指导教师。音频或歌曲总时长需在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分钟以内，名称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个字以内。音频格式要求为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MP3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，大小</w:t>
      </w:r>
      <w:r>
        <w:rPr>
          <w:rStyle w:val="21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10M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以内。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各单位推荐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作品数量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不超过5件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B9B41B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段晨磊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，18534007320；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投送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邮箱：3520694107@qq.com。</w:t>
      </w:r>
    </w:p>
    <w:p w14:paraId="0BF8C279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（六）数智新技艺</w:t>
      </w:r>
    </w:p>
    <w:p w14:paraId="11564132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</w:t>
      </w:r>
      <w:r>
        <w:rPr>
          <w:rStyle w:val="21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类型和要求</w:t>
      </w:r>
      <w:r>
        <w:rPr>
          <w:rStyle w:val="21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作品分为智能体AIGC应用、虚拟现实技术应用、自主研发应用和创新创意方案四大类。</w:t>
      </w:r>
    </w:p>
    <w:p w14:paraId="55D1BEED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（1）智能体AIGC应用：围绕高校场景的智能体AIGC应用，可以基于各类智能体平台或工具来制作，作品须以PPT形式提交应用说明，包含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应用场景、应用情况介绍、功能及特色、测试数据和预期结果、应用入口链接及测试账号信息，若有源代码可一并提交。</w:t>
      </w:r>
    </w:p>
    <w:p w14:paraId="0633EA5C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虚拟现实技术应用：基于VR/AR技术开发的数字应用，具有高校思政教育应用场景，兼具技术创新性与教育实践价值。技术层面运用空间建模、手势交互等VR/AR核心技术，鼓励融合AIGC生成、眼动追踪等技术，适配至少一种终端，鼓励开发UGC创作工具等可持续内容生态。作品须以PPT形式提交应用说明，包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需求分析、方案介绍，应用场景，可自带设备现场展示。</w:t>
      </w:r>
    </w:p>
    <w:p w14:paraId="0035C8C3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自主研发应用：大学生独立自主研发的互联网应用，应用场景和形式不限，例如思政类应用、服务型应用、利用人工智能等新技术的应用等，鼓励使用微信小程序等形式，可使用低代码工具搭建应用。作品须以PPT形式提交应用说明，内容包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研发及上线时间、应用功能、技术特点、编程语言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或低代码工具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、运行软硬件环境、使用说明、运营模式、实际效果等，可提交应用入口链接及测试账号信息。</w:t>
      </w:r>
    </w:p>
    <w:p w14:paraId="1708998C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创新创意方案：基于高校网络思政的创新创意类方案，适用于未完成的应用、产品概念或创意，例如思政数字化转型、人工智能、元宇宙等的创新创意方案。鼓励挖掘大学生需求的产品创意，或围绕互联网新趋势新技术的创意作品，作品须以PPT形式提交方案说明，包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需求分析、创意方案介绍，可提交产品原型图或演示。</w:t>
      </w:r>
    </w:p>
    <w:p w14:paraId="6823E309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每件作品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作者限4人以内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可配</w:t>
      </w:r>
      <w:r>
        <w:rPr>
          <w:rFonts w:ascii="Times New Roman" w:hAnsi="Times New Roman" w:eastAsia="仿宋_GB2312" w:cs="Times New Roman"/>
          <w:sz w:val="32"/>
          <w:szCs w:val="32"/>
        </w:rPr>
        <w:t>2名指导教师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所有作品须为原创，使用的环境、工具、平台要符合国家相关法律法规和政策要求。所有提交作品须承诺版权。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各单位推荐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作品数量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不超过5件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C1807C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冯澜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18390388005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投送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邮箱：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3185251653@qq.com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4A4996F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（七）网创梦工厂</w:t>
      </w:r>
    </w:p>
    <w:p w14:paraId="76D4D21C"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</w:t>
      </w:r>
      <w:r>
        <w:rPr>
          <w:rStyle w:val="21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类型和要求</w:t>
      </w:r>
      <w:r>
        <w:rPr>
          <w:rStyle w:val="21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微信推文、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、长图、表情包、校园文创设计等。微信推文、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提交作品网络链接。长图、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表情包、校园文创设计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类提交图片文件，格式为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GIF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文件小于10MB。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各单位推荐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作品数量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不超过5件。</w:t>
      </w:r>
    </w:p>
    <w:p w14:paraId="6E98C53E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联系人：姚泽萱，13033148707；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投送</w:t>
      </w:r>
      <w:r>
        <w:rPr>
          <w:rStyle w:val="21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邮箱：1367609602@qq.com</w:t>
      </w:r>
    </w:p>
    <w:p w14:paraId="61305B5E">
      <w:pPr>
        <w:numPr>
          <w:ilvl w:val="0"/>
          <w:numId w:val="1"/>
        </w:numPr>
        <w:adjustRightInd w:val="0"/>
        <w:snapToGrid w:val="0"/>
        <w:spacing w:line="54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作品要求</w:t>
      </w:r>
    </w:p>
    <w:p w14:paraId="2B030FB1"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1.所有作品政治导向正确，符合社会主义核心价值观要求。</w:t>
      </w:r>
    </w:p>
    <w:p w14:paraId="730C75D6"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2.所有作品严禁剽窃、抄袭。关于剽窃、抄袭的具体界定，依据《中华人民共和国著作权法》及相关规定。</w:t>
      </w:r>
    </w:p>
    <w:p w14:paraId="344EFF2D"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3.所有作品须无版权纠纷，作者应确认拥有作品著作权。</w:t>
      </w:r>
    </w:p>
    <w:p w14:paraId="2B5D085D"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拥有对作品的信息网络传播权、改编权、汇编权、展览出版权，但不承担包括因肖像权、名誉权、隐私权、著作权、商标权等纠纷而产生的法律责任。如出现上述纠纷，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保留取消其参与资格的权利。</w:t>
      </w:r>
    </w:p>
    <w:p w14:paraId="5AC0DA8B"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三、作品提交</w:t>
      </w:r>
    </w:p>
    <w:p w14:paraId="13B62FFE">
      <w:pPr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日18:00前，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各院系需将本单位作品和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“宣韵 e 扬”大学生网络文化节作品征集汇总表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提交至各赛道联系人邮箱，作品文件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命名方式：单位名称+大学生网络文化节+作品类别+作者姓名（第一作者）+联系方式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+指导老师姓名，汇总表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和文件压缩包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命名方式：院系名称+赛道类别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1F774ED">
      <w:pPr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28" w:right="1800" w:bottom="1814" w:left="1800" w:header="851" w:footer="1531" w:gutter="0"/>
          <w:pgNumType w:fmt="decimal" w:start="1"/>
          <w:cols w:space="425" w:num="1"/>
          <w:docGrid w:type="lines" w:linePitch="312" w:charSpace="0"/>
        </w:sectPr>
      </w:pPr>
    </w:p>
    <w:p w14:paraId="629F6CA2">
      <w:pPr>
        <w:jc w:val="center"/>
        <w:rPr>
          <w:rFonts w:hint="eastAsia" w:ascii="黑体" w:hAnsi="黑体" w:eastAsia="黑体" w:cs="黑体"/>
          <w:bCs/>
          <w:kern w:val="0"/>
          <w:sz w:val="40"/>
          <w:szCs w:val="40"/>
        </w:rPr>
      </w:pPr>
      <w:r>
        <w:rPr>
          <w:rFonts w:hint="eastAsia" w:ascii="黑体" w:hAnsi="黑体" w:eastAsia="黑体" w:cs="黑体"/>
          <w:bCs/>
          <w:kern w:val="0"/>
          <w:sz w:val="40"/>
          <w:szCs w:val="40"/>
          <w:lang w:val="en-US" w:eastAsia="zh-CN"/>
        </w:rPr>
        <w:t>“宣韵 e 扬”</w:t>
      </w:r>
      <w:r>
        <w:rPr>
          <w:rFonts w:hint="eastAsia" w:ascii="黑体" w:hAnsi="黑体" w:eastAsia="黑体" w:cs="黑体"/>
          <w:bCs/>
          <w:kern w:val="0"/>
          <w:sz w:val="40"/>
          <w:szCs w:val="40"/>
        </w:rPr>
        <w:t>大学生网络文化节作品征集汇总表</w:t>
      </w:r>
    </w:p>
    <w:p w14:paraId="798BE979">
      <w:pPr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108"/>
        <w:gridCol w:w="1619"/>
        <w:gridCol w:w="1520"/>
        <w:gridCol w:w="2032"/>
        <w:gridCol w:w="1925"/>
        <w:gridCol w:w="1914"/>
      </w:tblGrid>
      <w:tr w14:paraId="249A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3B3E47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08" w:type="dxa"/>
            <w:vAlign w:val="center"/>
          </w:tcPr>
          <w:p w14:paraId="349B38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619" w:type="dxa"/>
            <w:vAlign w:val="center"/>
          </w:tcPr>
          <w:p w14:paraId="1228F6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520" w:type="dxa"/>
            <w:vAlign w:val="center"/>
          </w:tcPr>
          <w:p w14:paraId="25C35395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032" w:type="dxa"/>
            <w:vAlign w:val="center"/>
          </w:tcPr>
          <w:p w14:paraId="19348D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  <w:p w14:paraId="0D9CEF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25" w:type="dxa"/>
            <w:vAlign w:val="center"/>
          </w:tcPr>
          <w:p w14:paraId="3924A7B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14" w:type="dxa"/>
            <w:vAlign w:val="center"/>
          </w:tcPr>
          <w:p w14:paraId="4A8EB53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赛道类别</w:t>
            </w:r>
          </w:p>
        </w:tc>
      </w:tr>
      <w:tr w14:paraId="3B4D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0FE331E3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15A47663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7633CC3B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13A50F3E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4FDC082D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58C43FC5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033DEB1E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7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35B65CAB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1DED44B4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6A0428D8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42DBCD6D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0EE80DCC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3A11EAA6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21682440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5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3C630076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2F06A8A5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39BC0FD5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4262CB22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26BE4EF8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31867C86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0A9BDF48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5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3B0511CF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089B9BC7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7D8616C6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0DF6A3D6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275A42BC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1741D7A9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3ED00EE0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5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342629DC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6CAEF8C8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62B57266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5B7FB4DB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7FC3312E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186443E2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007B6ADD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B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581093A7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0FFADB23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710440BD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6B3B3113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2A7B776F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12EF4189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5BCDED34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F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09FBE207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041D92E6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52149478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42264EAE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241D552E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43D61206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4FBF4A3F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8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5BD4E2C0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1D4D83B5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7E7B2458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6C10D20C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1AB4B2EF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30189A29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14FA3C9E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0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4FA51270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</w:tcPr>
          <w:p w14:paraId="767FADF1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</w:tcPr>
          <w:p w14:paraId="40D6F958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</w:tcPr>
          <w:p w14:paraId="4FD72A5E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76064959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67896839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</w:tcPr>
          <w:p w14:paraId="6CEE2321">
            <w:pPr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F2B6C5">
      <w:pPr>
        <w:spacing w:line="600" w:lineRule="exact"/>
        <w:jc w:val="left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800" w:right="1928" w:bottom="1800" w:left="1814" w:header="851" w:footer="1531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CFDA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8FBD0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8FBD0">
                    <w:pPr>
                      <w:pStyle w:val="1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761">
    <w:pPr>
      <w:pStyle w:val="12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E4AB1">
                          <w:pPr>
                            <w:pStyle w:val="1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E4AB1">
                    <w:pPr>
                      <w:pStyle w:val="1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E69E0"/>
    <w:multiLevelType w:val="singleLevel"/>
    <w:tmpl w:val="0ABE69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NzFmM2Y2NGM2MWRiMzgyZmM4YzYyOGQwNDEyZjgifQ=="/>
  </w:docVars>
  <w:rsids>
    <w:rsidRoot w:val="00782B37"/>
    <w:rsid w:val="0001572E"/>
    <w:rsid w:val="00021024"/>
    <w:rsid w:val="00023992"/>
    <w:rsid w:val="0002481A"/>
    <w:rsid w:val="00026144"/>
    <w:rsid w:val="00033F65"/>
    <w:rsid w:val="000461A5"/>
    <w:rsid w:val="00060B52"/>
    <w:rsid w:val="00060D32"/>
    <w:rsid w:val="00062B23"/>
    <w:rsid w:val="000656B2"/>
    <w:rsid w:val="00073BC3"/>
    <w:rsid w:val="00076183"/>
    <w:rsid w:val="00076AA0"/>
    <w:rsid w:val="000811CA"/>
    <w:rsid w:val="000835BE"/>
    <w:rsid w:val="0008735F"/>
    <w:rsid w:val="00095B41"/>
    <w:rsid w:val="000A7A2D"/>
    <w:rsid w:val="000B208A"/>
    <w:rsid w:val="000C666C"/>
    <w:rsid w:val="000E14FB"/>
    <w:rsid w:val="000F1E74"/>
    <w:rsid w:val="000F3FFE"/>
    <w:rsid w:val="000F4BF6"/>
    <w:rsid w:val="0012588A"/>
    <w:rsid w:val="00144ABE"/>
    <w:rsid w:val="0017177D"/>
    <w:rsid w:val="00171796"/>
    <w:rsid w:val="001752B3"/>
    <w:rsid w:val="001804EC"/>
    <w:rsid w:val="001A79F4"/>
    <w:rsid w:val="001B1A8F"/>
    <w:rsid w:val="001B53A9"/>
    <w:rsid w:val="001B74BF"/>
    <w:rsid w:val="001C2080"/>
    <w:rsid w:val="001C2C92"/>
    <w:rsid w:val="001E53CA"/>
    <w:rsid w:val="001F0FE6"/>
    <w:rsid w:val="001F1B30"/>
    <w:rsid w:val="001F6D98"/>
    <w:rsid w:val="001F7585"/>
    <w:rsid w:val="002105A3"/>
    <w:rsid w:val="0023000E"/>
    <w:rsid w:val="00261122"/>
    <w:rsid w:val="00266280"/>
    <w:rsid w:val="00275234"/>
    <w:rsid w:val="00286D42"/>
    <w:rsid w:val="00297CAD"/>
    <w:rsid w:val="002A0300"/>
    <w:rsid w:val="002A2439"/>
    <w:rsid w:val="002A70F8"/>
    <w:rsid w:val="002C2D97"/>
    <w:rsid w:val="002D1978"/>
    <w:rsid w:val="002E0BF3"/>
    <w:rsid w:val="002E72A3"/>
    <w:rsid w:val="002F4844"/>
    <w:rsid w:val="002F7A52"/>
    <w:rsid w:val="003142F6"/>
    <w:rsid w:val="003223B9"/>
    <w:rsid w:val="0036356D"/>
    <w:rsid w:val="0037327E"/>
    <w:rsid w:val="00377F5A"/>
    <w:rsid w:val="003A4031"/>
    <w:rsid w:val="003B2EBD"/>
    <w:rsid w:val="003B5EB8"/>
    <w:rsid w:val="003C2027"/>
    <w:rsid w:val="003C6626"/>
    <w:rsid w:val="003D0E85"/>
    <w:rsid w:val="003D1617"/>
    <w:rsid w:val="00400EE5"/>
    <w:rsid w:val="004264B6"/>
    <w:rsid w:val="00432F5F"/>
    <w:rsid w:val="0043457C"/>
    <w:rsid w:val="00437F23"/>
    <w:rsid w:val="00441E29"/>
    <w:rsid w:val="00442A9C"/>
    <w:rsid w:val="0044748D"/>
    <w:rsid w:val="00463F23"/>
    <w:rsid w:val="00464BEF"/>
    <w:rsid w:val="004849ED"/>
    <w:rsid w:val="00495388"/>
    <w:rsid w:val="004B7297"/>
    <w:rsid w:val="004C5906"/>
    <w:rsid w:val="004C68B1"/>
    <w:rsid w:val="00502D04"/>
    <w:rsid w:val="00511DC3"/>
    <w:rsid w:val="00516E71"/>
    <w:rsid w:val="00522253"/>
    <w:rsid w:val="005254CE"/>
    <w:rsid w:val="00533153"/>
    <w:rsid w:val="005346F6"/>
    <w:rsid w:val="00546E69"/>
    <w:rsid w:val="00552E71"/>
    <w:rsid w:val="00561992"/>
    <w:rsid w:val="00570DB8"/>
    <w:rsid w:val="00580F9F"/>
    <w:rsid w:val="00582833"/>
    <w:rsid w:val="005842E7"/>
    <w:rsid w:val="005A3C09"/>
    <w:rsid w:val="005B5065"/>
    <w:rsid w:val="005C008F"/>
    <w:rsid w:val="00611D36"/>
    <w:rsid w:val="0063136E"/>
    <w:rsid w:val="00647F9D"/>
    <w:rsid w:val="0065232C"/>
    <w:rsid w:val="006655D3"/>
    <w:rsid w:val="00676203"/>
    <w:rsid w:val="00680195"/>
    <w:rsid w:val="00686CF2"/>
    <w:rsid w:val="006916EC"/>
    <w:rsid w:val="006A5824"/>
    <w:rsid w:val="006B4D73"/>
    <w:rsid w:val="006B601A"/>
    <w:rsid w:val="006B6843"/>
    <w:rsid w:val="006C7AAE"/>
    <w:rsid w:val="006C7BFC"/>
    <w:rsid w:val="006D2C5E"/>
    <w:rsid w:val="006F24B3"/>
    <w:rsid w:val="006F34C2"/>
    <w:rsid w:val="00707CA7"/>
    <w:rsid w:val="00724ADB"/>
    <w:rsid w:val="007444DA"/>
    <w:rsid w:val="00751C9B"/>
    <w:rsid w:val="00754554"/>
    <w:rsid w:val="00780697"/>
    <w:rsid w:val="00782B37"/>
    <w:rsid w:val="007869B3"/>
    <w:rsid w:val="00797F20"/>
    <w:rsid w:val="007A1D68"/>
    <w:rsid w:val="007A2429"/>
    <w:rsid w:val="007B06C3"/>
    <w:rsid w:val="007B4BAF"/>
    <w:rsid w:val="007C0E00"/>
    <w:rsid w:val="007C4127"/>
    <w:rsid w:val="007D5090"/>
    <w:rsid w:val="007E2692"/>
    <w:rsid w:val="00802946"/>
    <w:rsid w:val="00813945"/>
    <w:rsid w:val="008203A5"/>
    <w:rsid w:val="0082450E"/>
    <w:rsid w:val="008270C7"/>
    <w:rsid w:val="00835358"/>
    <w:rsid w:val="00842DB6"/>
    <w:rsid w:val="00844464"/>
    <w:rsid w:val="00852235"/>
    <w:rsid w:val="0085615C"/>
    <w:rsid w:val="008627A0"/>
    <w:rsid w:val="00867F8A"/>
    <w:rsid w:val="00873CD5"/>
    <w:rsid w:val="00874B0F"/>
    <w:rsid w:val="008768DD"/>
    <w:rsid w:val="00882ED6"/>
    <w:rsid w:val="0089771A"/>
    <w:rsid w:val="008C3C12"/>
    <w:rsid w:val="008D6FA0"/>
    <w:rsid w:val="008E6ADF"/>
    <w:rsid w:val="008E7401"/>
    <w:rsid w:val="008F252A"/>
    <w:rsid w:val="009165F8"/>
    <w:rsid w:val="009349B7"/>
    <w:rsid w:val="00951113"/>
    <w:rsid w:val="00952FA6"/>
    <w:rsid w:val="009540C1"/>
    <w:rsid w:val="00955BCF"/>
    <w:rsid w:val="00955BEF"/>
    <w:rsid w:val="00956662"/>
    <w:rsid w:val="00977FEB"/>
    <w:rsid w:val="00993BED"/>
    <w:rsid w:val="00994DA3"/>
    <w:rsid w:val="009B5DC4"/>
    <w:rsid w:val="009C59E4"/>
    <w:rsid w:val="009D57BA"/>
    <w:rsid w:val="009E12C8"/>
    <w:rsid w:val="009E426C"/>
    <w:rsid w:val="009E6F32"/>
    <w:rsid w:val="009E77F8"/>
    <w:rsid w:val="009F6378"/>
    <w:rsid w:val="00A1159B"/>
    <w:rsid w:val="00A120A4"/>
    <w:rsid w:val="00A16BC3"/>
    <w:rsid w:val="00A3659F"/>
    <w:rsid w:val="00A50725"/>
    <w:rsid w:val="00A61B1B"/>
    <w:rsid w:val="00A82CC7"/>
    <w:rsid w:val="00A90CB9"/>
    <w:rsid w:val="00A95A29"/>
    <w:rsid w:val="00A97787"/>
    <w:rsid w:val="00AA2B84"/>
    <w:rsid w:val="00AD13AE"/>
    <w:rsid w:val="00AD32A7"/>
    <w:rsid w:val="00AE3A43"/>
    <w:rsid w:val="00AF53BD"/>
    <w:rsid w:val="00B026DE"/>
    <w:rsid w:val="00B039EB"/>
    <w:rsid w:val="00B10CDE"/>
    <w:rsid w:val="00B142BE"/>
    <w:rsid w:val="00B22906"/>
    <w:rsid w:val="00B33E71"/>
    <w:rsid w:val="00B3513F"/>
    <w:rsid w:val="00B3550F"/>
    <w:rsid w:val="00B40707"/>
    <w:rsid w:val="00B52782"/>
    <w:rsid w:val="00B56C0C"/>
    <w:rsid w:val="00B626D7"/>
    <w:rsid w:val="00B66311"/>
    <w:rsid w:val="00B670A5"/>
    <w:rsid w:val="00B85B43"/>
    <w:rsid w:val="00BA3BDC"/>
    <w:rsid w:val="00BA79D4"/>
    <w:rsid w:val="00BB5816"/>
    <w:rsid w:val="00BB5F55"/>
    <w:rsid w:val="00BB79E8"/>
    <w:rsid w:val="00BC7199"/>
    <w:rsid w:val="00BD019F"/>
    <w:rsid w:val="00BE1864"/>
    <w:rsid w:val="00BF3B0E"/>
    <w:rsid w:val="00BF6AF7"/>
    <w:rsid w:val="00BF6D78"/>
    <w:rsid w:val="00C012C4"/>
    <w:rsid w:val="00C13C59"/>
    <w:rsid w:val="00C229B8"/>
    <w:rsid w:val="00C44640"/>
    <w:rsid w:val="00C46149"/>
    <w:rsid w:val="00C55A97"/>
    <w:rsid w:val="00C65927"/>
    <w:rsid w:val="00C76E6D"/>
    <w:rsid w:val="00CA5E8D"/>
    <w:rsid w:val="00CC0097"/>
    <w:rsid w:val="00CD3549"/>
    <w:rsid w:val="00CD7D86"/>
    <w:rsid w:val="00CE2FDE"/>
    <w:rsid w:val="00D01312"/>
    <w:rsid w:val="00D131F1"/>
    <w:rsid w:val="00D30F21"/>
    <w:rsid w:val="00D3532F"/>
    <w:rsid w:val="00D50C4C"/>
    <w:rsid w:val="00D56E1B"/>
    <w:rsid w:val="00D64091"/>
    <w:rsid w:val="00D675B0"/>
    <w:rsid w:val="00D67E88"/>
    <w:rsid w:val="00D725CD"/>
    <w:rsid w:val="00D727A5"/>
    <w:rsid w:val="00D81927"/>
    <w:rsid w:val="00DA5E97"/>
    <w:rsid w:val="00DA7AA3"/>
    <w:rsid w:val="00DB58B3"/>
    <w:rsid w:val="00DD3F82"/>
    <w:rsid w:val="00E07AFA"/>
    <w:rsid w:val="00E12F42"/>
    <w:rsid w:val="00E23D9E"/>
    <w:rsid w:val="00E24F14"/>
    <w:rsid w:val="00E31612"/>
    <w:rsid w:val="00E677B9"/>
    <w:rsid w:val="00E730A8"/>
    <w:rsid w:val="00E744A9"/>
    <w:rsid w:val="00E77D26"/>
    <w:rsid w:val="00E8544A"/>
    <w:rsid w:val="00E92CB1"/>
    <w:rsid w:val="00E935CD"/>
    <w:rsid w:val="00EC2A6B"/>
    <w:rsid w:val="00ED5953"/>
    <w:rsid w:val="00ED68A8"/>
    <w:rsid w:val="00EE5A9F"/>
    <w:rsid w:val="00EE6D7F"/>
    <w:rsid w:val="00F05DE3"/>
    <w:rsid w:val="00F14ACD"/>
    <w:rsid w:val="00F14EBA"/>
    <w:rsid w:val="00F3573E"/>
    <w:rsid w:val="00F46783"/>
    <w:rsid w:val="00F649D0"/>
    <w:rsid w:val="00F80B3E"/>
    <w:rsid w:val="00F87D18"/>
    <w:rsid w:val="00FA4695"/>
    <w:rsid w:val="00FC039D"/>
    <w:rsid w:val="00FC5705"/>
    <w:rsid w:val="00FD5679"/>
    <w:rsid w:val="00FE2D4E"/>
    <w:rsid w:val="00FF64DA"/>
    <w:rsid w:val="01D84F36"/>
    <w:rsid w:val="020C008E"/>
    <w:rsid w:val="032E2FC7"/>
    <w:rsid w:val="047B552B"/>
    <w:rsid w:val="06C90C44"/>
    <w:rsid w:val="06E4782C"/>
    <w:rsid w:val="078F6575"/>
    <w:rsid w:val="07E23217"/>
    <w:rsid w:val="09265ED9"/>
    <w:rsid w:val="0AB453E0"/>
    <w:rsid w:val="0BC67500"/>
    <w:rsid w:val="0C577FE0"/>
    <w:rsid w:val="0C9E5D38"/>
    <w:rsid w:val="0E100F06"/>
    <w:rsid w:val="0F9C51FF"/>
    <w:rsid w:val="0FA71B41"/>
    <w:rsid w:val="10CA7EC9"/>
    <w:rsid w:val="118C771A"/>
    <w:rsid w:val="125E2397"/>
    <w:rsid w:val="12865C3B"/>
    <w:rsid w:val="12A16BBC"/>
    <w:rsid w:val="143771ED"/>
    <w:rsid w:val="146A5814"/>
    <w:rsid w:val="14DA5490"/>
    <w:rsid w:val="150A4901"/>
    <w:rsid w:val="15180E59"/>
    <w:rsid w:val="158C1DB2"/>
    <w:rsid w:val="16C21AC3"/>
    <w:rsid w:val="16C8467D"/>
    <w:rsid w:val="17554D6F"/>
    <w:rsid w:val="1761679A"/>
    <w:rsid w:val="19034F37"/>
    <w:rsid w:val="19687E48"/>
    <w:rsid w:val="19DB53F0"/>
    <w:rsid w:val="1A2226ED"/>
    <w:rsid w:val="1A725422"/>
    <w:rsid w:val="1B996541"/>
    <w:rsid w:val="1BCF1468"/>
    <w:rsid w:val="1C6568C1"/>
    <w:rsid w:val="1C9571A6"/>
    <w:rsid w:val="1CEC2B3E"/>
    <w:rsid w:val="1D04432C"/>
    <w:rsid w:val="1DAC27BE"/>
    <w:rsid w:val="1DB611AF"/>
    <w:rsid w:val="20243EDF"/>
    <w:rsid w:val="20474709"/>
    <w:rsid w:val="206C46C2"/>
    <w:rsid w:val="21C01848"/>
    <w:rsid w:val="21EF63D2"/>
    <w:rsid w:val="223F3B13"/>
    <w:rsid w:val="224E4E43"/>
    <w:rsid w:val="22AA3921"/>
    <w:rsid w:val="22CF5A26"/>
    <w:rsid w:val="22D87DED"/>
    <w:rsid w:val="23F62C0C"/>
    <w:rsid w:val="24B16054"/>
    <w:rsid w:val="25302162"/>
    <w:rsid w:val="26E56F7C"/>
    <w:rsid w:val="27473793"/>
    <w:rsid w:val="276F36B9"/>
    <w:rsid w:val="28456049"/>
    <w:rsid w:val="2953641F"/>
    <w:rsid w:val="2A4D6EDB"/>
    <w:rsid w:val="2B177920"/>
    <w:rsid w:val="2BFF2C6C"/>
    <w:rsid w:val="2C7351E2"/>
    <w:rsid w:val="2D125C9F"/>
    <w:rsid w:val="2DC0604D"/>
    <w:rsid w:val="2DE775A6"/>
    <w:rsid w:val="2DEE3A63"/>
    <w:rsid w:val="2E187C37"/>
    <w:rsid w:val="304A60A2"/>
    <w:rsid w:val="309476BA"/>
    <w:rsid w:val="32C15238"/>
    <w:rsid w:val="3316226B"/>
    <w:rsid w:val="33AB6E58"/>
    <w:rsid w:val="345A08AC"/>
    <w:rsid w:val="34E72111"/>
    <w:rsid w:val="35032022"/>
    <w:rsid w:val="35C726C1"/>
    <w:rsid w:val="379D4571"/>
    <w:rsid w:val="382011E2"/>
    <w:rsid w:val="39C46EC5"/>
    <w:rsid w:val="3ABF16F3"/>
    <w:rsid w:val="3C83236C"/>
    <w:rsid w:val="3E5B62DC"/>
    <w:rsid w:val="3F165ACD"/>
    <w:rsid w:val="4061546E"/>
    <w:rsid w:val="408D0B58"/>
    <w:rsid w:val="40D16D1D"/>
    <w:rsid w:val="4143359F"/>
    <w:rsid w:val="418D68B9"/>
    <w:rsid w:val="41913B31"/>
    <w:rsid w:val="42554B5E"/>
    <w:rsid w:val="426506CF"/>
    <w:rsid w:val="42E40DA4"/>
    <w:rsid w:val="431C3434"/>
    <w:rsid w:val="45BA44C4"/>
    <w:rsid w:val="45D36B3A"/>
    <w:rsid w:val="463E426F"/>
    <w:rsid w:val="46F9483C"/>
    <w:rsid w:val="47A85730"/>
    <w:rsid w:val="48307F1A"/>
    <w:rsid w:val="48DE4069"/>
    <w:rsid w:val="49EB5DA8"/>
    <w:rsid w:val="49FC1D63"/>
    <w:rsid w:val="4BB15AD2"/>
    <w:rsid w:val="4BF74BA4"/>
    <w:rsid w:val="4C113CC0"/>
    <w:rsid w:val="4CD87BFA"/>
    <w:rsid w:val="4D8829E7"/>
    <w:rsid w:val="4F643B4B"/>
    <w:rsid w:val="50BB0455"/>
    <w:rsid w:val="51350A49"/>
    <w:rsid w:val="534838C8"/>
    <w:rsid w:val="53A80E5A"/>
    <w:rsid w:val="545C0D7F"/>
    <w:rsid w:val="54C142D5"/>
    <w:rsid w:val="54F75F49"/>
    <w:rsid w:val="55EB3AA1"/>
    <w:rsid w:val="561875A3"/>
    <w:rsid w:val="571E764C"/>
    <w:rsid w:val="5762118D"/>
    <w:rsid w:val="57A328B9"/>
    <w:rsid w:val="57C00874"/>
    <w:rsid w:val="57D27ADD"/>
    <w:rsid w:val="58A35F77"/>
    <w:rsid w:val="5AB37AA5"/>
    <w:rsid w:val="5B1E422F"/>
    <w:rsid w:val="5B332D6A"/>
    <w:rsid w:val="5BFA6B3E"/>
    <w:rsid w:val="5C183705"/>
    <w:rsid w:val="5CD56B70"/>
    <w:rsid w:val="5D5E4DC2"/>
    <w:rsid w:val="5DBA1BF8"/>
    <w:rsid w:val="5E685A72"/>
    <w:rsid w:val="5E822208"/>
    <w:rsid w:val="5F2E07B9"/>
    <w:rsid w:val="60A64ADD"/>
    <w:rsid w:val="60DF3CF1"/>
    <w:rsid w:val="615C160D"/>
    <w:rsid w:val="61CF51D1"/>
    <w:rsid w:val="62121A81"/>
    <w:rsid w:val="636E387A"/>
    <w:rsid w:val="645B3686"/>
    <w:rsid w:val="65174029"/>
    <w:rsid w:val="66061B48"/>
    <w:rsid w:val="660F72B9"/>
    <w:rsid w:val="67154FAD"/>
    <w:rsid w:val="67A46448"/>
    <w:rsid w:val="67A73786"/>
    <w:rsid w:val="68042DEF"/>
    <w:rsid w:val="680E6AF8"/>
    <w:rsid w:val="68150F9D"/>
    <w:rsid w:val="685F6092"/>
    <w:rsid w:val="6B903E85"/>
    <w:rsid w:val="6BFB32AC"/>
    <w:rsid w:val="6D305D23"/>
    <w:rsid w:val="6E2A0193"/>
    <w:rsid w:val="6EC7274E"/>
    <w:rsid w:val="6F3239AE"/>
    <w:rsid w:val="7064228D"/>
    <w:rsid w:val="7064403B"/>
    <w:rsid w:val="709A3F00"/>
    <w:rsid w:val="70FF5B11"/>
    <w:rsid w:val="718C1A9B"/>
    <w:rsid w:val="74A52E74"/>
    <w:rsid w:val="77550B81"/>
    <w:rsid w:val="784A620C"/>
    <w:rsid w:val="791660EE"/>
    <w:rsid w:val="79B228EE"/>
    <w:rsid w:val="7A925C48"/>
    <w:rsid w:val="7B6C0247"/>
    <w:rsid w:val="7C485CDE"/>
    <w:rsid w:val="7D530732"/>
    <w:rsid w:val="7DF99829"/>
    <w:rsid w:val="7F8F2756"/>
    <w:rsid w:val="7FAE5EF3"/>
    <w:rsid w:val="7FF54A57"/>
    <w:rsid w:val="ACAF58E3"/>
    <w:rsid w:val="DEDD0F33"/>
    <w:rsid w:val="E796F6A9"/>
    <w:rsid w:val="F7F6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2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16">
    <w:name w:val="Title"/>
    <w:basedOn w:val="1"/>
    <w:next w:val="1"/>
    <w:link w:val="3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53"/>
    <w:semiHidden/>
    <w:unhideWhenUsed/>
    <w:qFormat/>
    <w:uiPriority w:val="99"/>
    <w:rPr>
      <w:b/>
      <w:bCs/>
    </w:rPr>
  </w:style>
  <w:style w:type="table" w:styleId="19">
    <w:name w:val="Table Grid"/>
    <w:basedOn w:val="18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5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6">
    <w:name w:val="标题 2 Char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7">
    <w:name w:val="标题 3 Char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8">
    <w:name w:val="标题 4 Char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9">
    <w:name w:val="标题 5 Char"/>
    <w:basedOn w:val="20"/>
    <w:link w:val="6"/>
    <w:semiHidden/>
    <w:qFormat/>
    <w:uiPriority w:val="9"/>
    <w:rPr>
      <w:rFonts w:cstheme="majorBidi"/>
      <w:color w:val="2F5597" w:themeColor="accent1" w:themeShade="BF"/>
    </w:rPr>
  </w:style>
  <w:style w:type="character" w:customStyle="1" w:styleId="30">
    <w:name w:val="标题 6 Char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1">
    <w:name w:val="标题 7 Char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Char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Char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Char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Char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Char"/>
    <w:basedOn w:val="20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99"/>
    <w:pPr>
      <w:ind w:left="720"/>
      <w:contextualSpacing/>
    </w:pPr>
  </w:style>
  <w:style w:type="character" w:customStyle="1" w:styleId="39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1">
    <w:name w:val="明显引用 Char"/>
    <w:basedOn w:val="20"/>
    <w:link w:val="40"/>
    <w:qFormat/>
    <w:uiPriority w:val="30"/>
    <w:rPr>
      <w:i/>
      <w:iCs/>
      <w:color w:val="2F5597" w:themeColor="accent1" w:themeShade="BF"/>
    </w:rPr>
  </w:style>
  <w:style w:type="character" w:customStyle="1" w:styleId="42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3">
    <w:name w:val="apple-converted-space"/>
    <w:basedOn w:val="20"/>
    <w:qFormat/>
    <w:uiPriority w:val="0"/>
  </w:style>
  <w:style w:type="character" w:customStyle="1" w:styleId="44">
    <w:name w:val="未处理的提及1"/>
    <w:basedOn w:val="20"/>
    <w:qFormat/>
    <w:uiPriority w:val="99"/>
    <w:rPr>
      <w:color w:val="605E5C"/>
      <w:shd w:val="clear" w:color="auto" w:fill="E1DFDD"/>
    </w:rPr>
  </w:style>
  <w:style w:type="character" w:customStyle="1" w:styleId="45">
    <w:name w:val="页眉 Char"/>
    <w:basedOn w:val="20"/>
    <w:link w:val="13"/>
    <w:qFormat/>
    <w:uiPriority w:val="99"/>
    <w:rPr>
      <w:sz w:val="18"/>
      <w:szCs w:val="18"/>
    </w:rPr>
  </w:style>
  <w:style w:type="character" w:customStyle="1" w:styleId="46">
    <w:name w:val="页脚 Char"/>
    <w:basedOn w:val="20"/>
    <w:link w:val="12"/>
    <w:qFormat/>
    <w:uiPriority w:val="99"/>
    <w:rPr>
      <w:sz w:val="18"/>
      <w:szCs w:val="18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4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4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50">
    <w:name w:val="未处理的提及2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1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52">
    <w:name w:val="批注文字 Char"/>
    <w:basedOn w:val="20"/>
    <w:link w:val="11"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53">
    <w:name w:val="批注主题 Char"/>
    <w:basedOn w:val="52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paragraph" w:customStyle="1" w:styleId="54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5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2421</Words>
  <Characters>2548</Characters>
  <Lines>23</Lines>
  <Paragraphs>6</Paragraphs>
  <TotalTime>68</TotalTime>
  <ScaleCrop>false</ScaleCrop>
  <LinksUpToDate>false</LinksUpToDate>
  <CharactersWithSpaces>2563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2025-06-05T00:35:00Z</dcterms:created>
  <dc:creator>wuming</dc:creator>
  <cp:lastModifiedBy>晚吟</cp:lastModifiedBy>
  <cp:lastPrinted>2025-09-01T04:07:00Z</cp:lastPrinted>
  <dcterms:modified xsi:type="dcterms:W3CDTF">2025-09-05T11:12:06Z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7BF2DED803204A6DB2015BA78E701087_13</vt:lpwstr>
  </property>
  <property fmtid="{D5CDD505-2E9C-101B-9397-08002B2CF9AE}" pid="4" name="KSOTemplateDocerSaveRecord">
    <vt:lpwstr>eyJoZGlkIjoiODg0YTQ2NmI3NzcyMGMzMTljZjBmOWM1MjhlZGI5ODIiLCJ1c2VySWQiOiIyOTQ1ODMzODIifQ==</vt:lpwstr>
  </property>
</Properties>
</file>